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4" w:rsidRPr="003814B3" w:rsidRDefault="00194354" w:rsidP="00194354">
      <w:pPr>
        <w:tabs>
          <w:tab w:val="left" w:pos="9354"/>
        </w:tabs>
        <w:ind w:right="-6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ЗАКЛЮЧЕНИЕ</w:t>
      </w:r>
      <w:r w:rsidRPr="003814B3">
        <w:rPr>
          <w:rFonts w:ascii="Cambria" w:hAnsi="Cambria"/>
          <w:b/>
          <w:sz w:val="28"/>
          <w:szCs w:val="28"/>
        </w:rPr>
        <w:t xml:space="preserve"> СОГЛАШЕНИЯ ОБ ОПРЕДЕЛЕНИИ ДОЛЕЙ В ПРАВЕ ОБЩЕЙ СОВМЕСТНОЙ СОБСТВЕННОСТИ:</w:t>
      </w:r>
    </w:p>
    <w:p w:rsidR="00194354" w:rsidRDefault="00194354" w:rsidP="00194354">
      <w:pPr>
        <w:tabs>
          <w:tab w:val="left" w:pos="9354"/>
        </w:tabs>
        <w:ind w:right="-6"/>
        <w:jc w:val="center"/>
        <w:rPr>
          <w:rFonts w:ascii="Cambria" w:hAnsi="Cambria"/>
          <w:b/>
        </w:rPr>
      </w:pPr>
    </w:p>
    <w:p w:rsidR="00194354" w:rsidRPr="00DE6321" w:rsidRDefault="00194354" w:rsidP="00194354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  <w:r w:rsidRPr="00DE6321">
        <w:rPr>
          <w:rFonts w:ascii="Times New Roman" w:hAnsi="Times New Roman"/>
          <w:b/>
          <w:szCs w:val="24"/>
        </w:rPr>
        <w:t>ПЕРЕЧЕНЬ ДОКУМЕНТОВ</w:t>
      </w:r>
      <w:r>
        <w:rPr>
          <w:rFonts w:ascii="Times New Roman" w:hAnsi="Times New Roman"/>
          <w:b/>
          <w:szCs w:val="24"/>
        </w:rPr>
        <w:t>:</w:t>
      </w:r>
    </w:p>
    <w:p w:rsidR="00194354" w:rsidRPr="00474DA8" w:rsidRDefault="00194354" w:rsidP="00194354">
      <w:pPr>
        <w:tabs>
          <w:tab w:val="left" w:pos="9354"/>
        </w:tabs>
        <w:ind w:right="-6"/>
        <w:jc w:val="center"/>
        <w:rPr>
          <w:rFonts w:ascii="Cambria" w:hAnsi="Cambria"/>
          <w:b/>
        </w:rPr>
      </w:pP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 w:rsidRPr="00DF4CC3">
        <w:t>1. Документ, удостоверяющий личность заявителей;</w:t>
      </w:r>
    </w:p>
    <w:p w:rsidR="00194354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2</w:t>
      </w:r>
      <w:r w:rsidRPr="00DF4CC3">
        <w:t xml:space="preserve">. </w:t>
      </w:r>
      <w:r>
        <w:t>Запрос нотариуса, удостоверяющего сделку;</w:t>
      </w: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3</w:t>
      </w:r>
      <w:r w:rsidRPr="00DF4CC3">
        <w:t xml:space="preserve">. Заявление </w:t>
      </w:r>
      <w:r>
        <w:t>несовершеннолетнего от 14 лет</w:t>
      </w:r>
      <w:r w:rsidRPr="00DF4CC3">
        <w:t>;</w:t>
      </w: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4</w:t>
      </w:r>
      <w:r w:rsidRPr="00DF4CC3">
        <w:t xml:space="preserve">. Свидетельство о рождении </w:t>
      </w:r>
      <w:r>
        <w:t>несовершеннолетнего</w:t>
      </w:r>
      <w:r w:rsidRPr="00DF4CC3">
        <w:t>;</w:t>
      </w: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5</w:t>
      </w:r>
      <w:r w:rsidRPr="00DF4CC3">
        <w:t xml:space="preserve">. Свидетельство об установлении отцовства в отношении </w:t>
      </w:r>
      <w:r>
        <w:t>несовершеннолетнего</w:t>
      </w:r>
      <w:r w:rsidRPr="00DF4CC3">
        <w:t>;</w:t>
      </w:r>
    </w:p>
    <w:p w:rsidR="00194354" w:rsidRPr="00DF4CC3" w:rsidRDefault="00194354" w:rsidP="00194354">
      <w:pPr>
        <w:ind w:right="-6"/>
        <w:jc w:val="both"/>
        <w:rPr>
          <w:color w:val="000000"/>
        </w:rPr>
      </w:pPr>
      <w:r>
        <w:t>6</w:t>
      </w:r>
      <w:r w:rsidRPr="00DF4CC3">
        <w:t xml:space="preserve">. </w:t>
      </w:r>
      <w:r>
        <w:t>Документ, подтверждающий отсутствие у несовершеннолетнего одного из родителей (с</w:t>
      </w:r>
      <w:r w:rsidRPr="00DF4CC3">
        <w:t>в</w:t>
      </w:r>
      <w:r>
        <w:t xml:space="preserve">идетельство о смерти родителя, </w:t>
      </w:r>
      <w:r>
        <w:rPr>
          <w:color w:val="000000"/>
        </w:rPr>
        <w:t>с</w:t>
      </w:r>
      <w:r w:rsidRPr="00DF4CC3">
        <w:rPr>
          <w:color w:val="000000"/>
        </w:rPr>
        <w:t>правка о рождении фо</w:t>
      </w:r>
      <w:r>
        <w:rPr>
          <w:color w:val="000000"/>
        </w:rPr>
        <w:t>рмы № 25</w:t>
      </w:r>
      <w:r w:rsidRPr="00DF4CC3">
        <w:rPr>
          <w:color w:val="000000"/>
        </w:rPr>
        <w:t xml:space="preserve">; </w:t>
      </w:r>
      <w:r>
        <w:rPr>
          <w:color w:val="000000"/>
        </w:rPr>
        <w:t>копия решения суда о лишении или ограничении родительских прав);</w:t>
      </w:r>
    </w:p>
    <w:p w:rsidR="00194354" w:rsidRDefault="00194354" w:rsidP="00194354">
      <w:pPr>
        <w:ind w:right="142"/>
        <w:jc w:val="both"/>
        <w:rPr>
          <w:color w:val="000000"/>
        </w:rPr>
      </w:pPr>
      <w:r>
        <w:rPr>
          <w:color w:val="000000"/>
        </w:rPr>
        <w:t>7</w:t>
      </w:r>
      <w:r w:rsidRPr="00DF4CC3">
        <w:rPr>
          <w:color w:val="000000"/>
        </w:rPr>
        <w:t xml:space="preserve">. </w:t>
      </w:r>
      <w:r>
        <w:rPr>
          <w:color w:val="000000"/>
        </w:rPr>
        <w:t>С</w:t>
      </w:r>
      <w:r w:rsidRPr="00DF4CC3">
        <w:rPr>
          <w:color w:val="000000"/>
        </w:rPr>
        <w:t>видетельство о</w:t>
      </w:r>
      <w:r>
        <w:rPr>
          <w:color w:val="000000"/>
        </w:rPr>
        <w:t xml:space="preserve"> заключении или расторжении брака родителей;</w:t>
      </w:r>
    </w:p>
    <w:p w:rsidR="00194354" w:rsidRPr="00DF4CC3" w:rsidRDefault="00194354" w:rsidP="00194354">
      <w:pPr>
        <w:ind w:right="142"/>
        <w:jc w:val="both"/>
        <w:rPr>
          <w:color w:val="000000"/>
        </w:rPr>
      </w:pPr>
      <w:r>
        <w:rPr>
          <w:color w:val="000000"/>
        </w:rPr>
        <w:t xml:space="preserve">8. </w:t>
      </w:r>
      <w:r w:rsidRPr="00B10DB0">
        <w:rPr>
          <w:color w:val="000000"/>
        </w:rPr>
        <w:t xml:space="preserve">Справка из образовательного учреждения </w:t>
      </w:r>
      <w:r w:rsidRPr="00B10DB0">
        <w:t>(если ребенок не посещает образовательное</w:t>
      </w:r>
      <w:r w:rsidRPr="00B10DB0">
        <w:br/>
        <w:t xml:space="preserve"> учреждение, представить копию </w:t>
      </w:r>
      <w:proofErr w:type="spellStart"/>
      <w:r w:rsidRPr="00B10DB0">
        <w:t>мед</w:t>
      </w:r>
      <w:proofErr w:type="gramStart"/>
      <w:r w:rsidRPr="00B10DB0">
        <w:t>.п</w:t>
      </w:r>
      <w:proofErr w:type="gramEnd"/>
      <w:r w:rsidRPr="00B10DB0">
        <w:t>олиса</w:t>
      </w:r>
      <w:proofErr w:type="spellEnd"/>
      <w:r w:rsidRPr="00B10DB0">
        <w:t xml:space="preserve"> ребенка).</w:t>
      </w:r>
    </w:p>
    <w:p w:rsidR="00194354" w:rsidRPr="00DF4CC3" w:rsidRDefault="00194354" w:rsidP="00194354">
      <w:pPr>
        <w:jc w:val="both"/>
      </w:pPr>
      <w:r>
        <w:t>9. З</w:t>
      </w:r>
      <w:r w:rsidRPr="00DF4CC3">
        <w:t>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собственности;</w:t>
      </w:r>
    </w:p>
    <w:p w:rsidR="00194354" w:rsidRPr="00DF4CC3" w:rsidRDefault="00194354" w:rsidP="00194354">
      <w:pPr>
        <w:jc w:val="both"/>
      </w:pPr>
      <w:r>
        <w:t>10. Д</w:t>
      </w:r>
      <w:r w:rsidRPr="00DF4CC3">
        <w:t xml:space="preserve">оговор о передаче жилого помещения в общую совместную собственность граждан; </w:t>
      </w:r>
    </w:p>
    <w:p w:rsidR="00194354" w:rsidRPr="00DF4CC3" w:rsidRDefault="00194354" w:rsidP="00194354">
      <w:pPr>
        <w:jc w:val="both"/>
      </w:pPr>
      <w:r>
        <w:t>11. Д</w:t>
      </w:r>
      <w:r w:rsidRPr="00DF4CC3">
        <w:t>окументы о государственной регистрации права собственности;</w:t>
      </w:r>
    </w:p>
    <w:p w:rsidR="00194354" w:rsidRPr="00DF4CC3" w:rsidRDefault="00194354" w:rsidP="00194354">
      <w:pPr>
        <w:jc w:val="both"/>
      </w:pPr>
      <w:r>
        <w:t>12. Сп</w:t>
      </w:r>
      <w:r w:rsidRPr="00DF4CC3">
        <w:t xml:space="preserve">равка о регистрации </w:t>
      </w:r>
      <w:r>
        <w:t>формы № 9</w:t>
      </w:r>
      <w:r w:rsidRPr="00DF4CC3">
        <w:t xml:space="preserve">; </w:t>
      </w:r>
    </w:p>
    <w:p w:rsidR="00194354" w:rsidRDefault="00194354" w:rsidP="00194354">
      <w:pPr>
        <w:jc w:val="both"/>
      </w:pPr>
      <w:r>
        <w:t>13. Характеристика жилой площади формы №7</w:t>
      </w:r>
      <w:r w:rsidRPr="00DF4CC3">
        <w:t>.</w:t>
      </w:r>
    </w:p>
    <w:p w:rsidR="00194354" w:rsidRPr="00DF4CC3" w:rsidRDefault="00194354" w:rsidP="00194354">
      <w:pPr>
        <w:jc w:val="both"/>
      </w:pPr>
    </w:p>
    <w:p w:rsidR="00194354" w:rsidRPr="00DF4CC3" w:rsidRDefault="00194354" w:rsidP="00194354">
      <w:pPr>
        <w:ind w:left="927" w:right="-6"/>
        <w:jc w:val="both"/>
      </w:pPr>
    </w:p>
    <w:p w:rsidR="00194354" w:rsidRDefault="00194354" w:rsidP="00194354">
      <w:pPr>
        <w:ind w:right="-6" w:firstLine="567"/>
        <w:jc w:val="center"/>
        <w:rPr>
          <w:rFonts w:ascii="Cambria" w:hAnsi="Cambria"/>
          <w:b/>
          <w:sz w:val="28"/>
          <w:szCs w:val="28"/>
        </w:rPr>
      </w:pPr>
    </w:p>
    <w:p w:rsidR="00194354" w:rsidRPr="003814B3" w:rsidRDefault="00194354" w:rsidP="00194354">
      <w:pPr>
        <w:ind w:right="-6" w:firstLine="56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ЗАКЛЮЧЕНИЕ</w:t>
      </w:r>
      <w:r w:rsidRPr="003814B3">
        <w:rPr>
          <w:rFonts w:ascii="Cambria" w:hAnsi="Cambria"/>
          <w:b/>
          <w:sz w:val="28"/>
          <w:szCs w:val="28"/>
        </w:rPr>
        <w:t xml:space="preserve"> СОГЛАШЕНИЯ ОБ ОПРЕДЕЛЕНИИ ПОРЯДКА ПОЛЬЗОВАНИЯ ЖИЛЫМ ПОМЕЩЕНИЕМ: </w:t>
      </w:r>
    </w:p>
    <w:p w:rsidR="00194354" w:rsidRDefault="00194354" w:rsidP="00194354">
      <w:pPr>
        <w:ind w:right="-6" w:firstLine="567"/>
        <w:jc w:val="center"/>
        <w:rPr>
          <w:b/>
        </w:rPr>
      </w:pPr>
    </w:p>
    <w:p w:rsidR="00194354" w:rsidRDefault="00194354" w:rsidP="00194354">
      <w:pPr>
        <w:ind w:right="-6" w:firstLine="567"/>
        <w:jc w:val="center"/>
        <w:rPr>
          <w:b/>
        </w:rPr>
      </w:pPr>
    </w:p>
    <w:p w:rsidR="00194354" w:rsidRPr="00DE6321" w:rsidRDefault="00194354" w:rsidP="00194354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  <w:r w:rsidRPr="00DE6321">
        <w:rPr>
          <w:rFonts w:ascii="Times New Roman" w:hAnsi="Times New Roman"/>
          <w:b/>
          <w:szCs w:val="24"/>
        </w:rPr>
        <w:t>ПЕРЕЧЕНЬ ДОКУМЕНТОВ</w:t>
      </w:r>
      <w:r>
        <w:rPr>
          <w:rFonts w:ascii="Times New Roman" w:hAnsi="Times New Roman"/>
          <w:b/>
          <w:szCs w:val="24"/>
        </w:rPr>
        <w:t>:</w:t>
      </w:r>
    </w:p>
    <w:p w:rsidR="00194354" w:rsidRDefault="00194354" w:rsidP="00194354">
      <w:pPr>
        <w:ind w:right="-6" w:firstLine="567"/>
        <w:jc w:val="center"/>
        <w:rPr>
          <w:b/>
        </w:rPr>
      </w:pPr>
    </w:p>
    <w:p w:rsidR="00194354" w:rsidRPr="00DF4CC3" w:rsidRDefault="00194354" w:rsidP="00194354">
      <w:pPr>
        <w:ind w:right="-6" w:firstLine="567"/>
        <w:jc w:val="center"/>
        <w:rPr>
          <w:b/>
        </w:rPr>
      </w:pP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 w:rsidRPr="00DF4CC3">
        <w:t>1. Документ, удостоверяющий личность заявителей;</w:t>
      </w:r>
    </w:p>
    <w:p w:rsidR="00194354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2. Запрос нотариуса, удостоверяющего сделку;</w:t>
      </w: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3</w:t>
      </w:r>
      <w:r w:rsidRPr="00DF4CC3">
        <w:t xml:space="preserve">. Заявление </w:t>
      </w:r>
      <w:r>
        <w:t>несовершеннолетнего от 14 лет</w:t>
      </w:r>
      <w:r w:rsidRPr="00DF4CC3">
        <w:t>;</w:t>
      </w: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4</w:t>
      </w:r>
      <w:r w:rsidRPr="00DF4CC3">
        <w:t xml:space="preserve">. Свидетельство о рождении </w:t>
      </w:r>
      <w:r>
        <w:t>несовершеннолетнего</w:t>
      </w:r>
      <w:r w:rsidRPr="00DF4CC3">
        <w:t>;</w:t>
      </w:r>
    </w:p>
    <w:p w:rsidR="00194354" w:rsidRPr="00DF4CC3" w:rsidRDefault="00194354" w:rsidP="00194354">
      <w:pPr>
        <w:autoSpaceDE w:val="0"/>
        <w:autoSpaceDN w:val="0"/>
        <w:adjustRightInd w:val="0"/>
        <w:ind w:right="-6"/>
        <w:jc w:val="both"/>
        <w:outlineLvl w:val="2"/>
      </w:pPr>
      <w:r>
        <w:t>5</w:t>
      </w:r>
      <w:r w:rsidRPr="00DF4CC3">
        <w:t xml:space="preserve">. Свидетельство об установлении отцовства в отношении </w:t>
      </w:r>
      <w:r>
        <w:t>несовершеннолетнего</w:t>
      </w:r>
      <w:r w:rsidRPr="00DF4CC3">
        <w:t>;</w:t>
      </w:r>
    </w:p>
    <w:p w:rsidR="00194354" w:rsidRPr="00DF4CC3" w:rsidRDefault="00194354" w:rsidP="00194354">
      <w:pPr>
        <w:ind w:right="-6"/>
        <w:jc w:val="both"/>
        <w:rPr>
          <w:color w:val="000000"/>
        </w:rPr>
      </w:pPr>
      <w:r>
        <w:t>6</w:t>
      </w:r>
      <w:r w:rsidRPr="00DF4CC3">
        <w:t xml:space="preserve">. </w:t>
      </w:r>
      <w:r>
        <w:t>Документ, подтверждающий отсутствие у несовершеннолетнего одного из родителей (с</w:t>
      </w:r>
      <w:r w:rsidRPr="00DF4CC3">
        <w:t>в</w:t>
      </w:r>
      <w:r>
        <w:t xml:space="preserve">идетельство о смерти родителя, </w:t>
      </w:r>
      <w:r>
        <w:rPr>
          <w:color w:val="000000"/>
        </w:rPr>
        <w:t>с</w:t>
      </w:r>
      <w:r w:rsidRPr="00DF4CC3">
        <w:rPr>
          <w:color w:val="000000"/>
        </w:rPr>
        <w:t>правка о рождении фо</w:t>
      </w:r>
      <w:r>
        <w:rPr>
          <w:color w:val="000000"/>
        </w:rPr>
        <w:t>рмы № 25</w:t>
      </w:r>
      <w:r w:rsidRPr="00DF4CC3">
        <w:rPr>
          <w:color w:val="000000"/>
        </w:rPr>
        <w:t xml:space="preserve">; </w:t>
      </w:r>
      <w:r>
        <w:rPr>
          <w:color w:val="000000"/>
        </w:rPr>
        <w:t>копия решения суда о лишении или ограничении родительских прав);</w:t>
      </w:r>
    </w:p>
    <w:p w:rsidR="00194354" w:rsidRDefault="00194354" w:rsidP="00194354">
      <w:pPr>
        <w:ind w:right="142"/>
        <w:jc w:val="both"/>
        <w:rPr>
          <w:color w:val="000000"/>
        </w:rPr>
      </w:pPr>
      <w:r>
        <w:rPr>
          <w:color w:val="000000"/>
        </w:rPr>
        <w:t>7</w:t>
      </w:r>
      <w:r w:rsidRPr="00DF4CC3">
        <w:rPr>
          <w:color w:val="000000"/>
        </w:rPr>
        <w:t xml:space="preserve">. </w:t>
      </w:r>
      <w:r>
        <w:rPr>
          <w:color w:val="000000"/>
        </w:rPr>
        <w:t>С</w:t>
      </w:r>
      <w:r w:rsidRPr="00DF4CC3">
        <w:rPr>
          <w:color w:val="000000"/>
        </w:rPr>
        <w:t>видетельство о</w:t>
      </w:r>
      <w:r>
        <w:rPr>
          <w:color w:val="000000"/>
        </w:rPr>
        <w:t xml:space="preserve"> заключении или расторжении брака родителей;</w:t>
      </w:r>
    </w:p>
    <w:p w:rsidR="00194354" w:rsidRPr="00DF4CC3" w:rsidRDefault="00194354" w:rsidP="00194354">
      <w:pPr>
        <w:ind w:right="142"/>
        <w:jc w:val="both"/>
        <w:rPr>
          <w:color w:val="000000"/>
        </w:rPr>
      </w:pPr>
      <w:r>
        <w:rPr>
          <w:color w:val="000000"/>
        </w:rPr>
        <w:t xml:space="preserve">8. </w:t>
      </w:r>
      <w:r w:rsidRPr="00B10DB0">
        <w:rPr>
          <w:color w:val="000000"/>
        </w:rPr>
        <w:t xml:space="preserve">Справка из образовательного учреждения </w:t>
      </w:r>
      <w:r w:rsidRPr="00B10DB0">
        <w:t>(если ребенок не посещает образовательное</w:t>
      </w:r>
      <w:r w:rsidRPr="00B10DB0">
        <w:br/>
        <w:t xml:space="preserve"> учреждение, представить копию </w:t>
      </w:r>
      <w:proofErr w:type="spellStart"/>
      <w:r w:rsidRPr="00B10DB0">
        <w:t>мед</w:t>
      </w:r>
      <w:proofErr w:type="gramStart"/>
      <w:r w:rsidRPr="00B10DB0">
        <w:t>.п</w:t>
      </w:r>
      <w:proofErr w:type="gramEnd"/>
      <w:r w:rsidRPr="00B10DB0">
        <w:t>олиса</w:t>
      </w:r>
      <w:proofErr w:type="spellEnd"/>
      <w:r w:rsidRPr="00B10DB0">
        <w:t xml:space="preserve"> ребенка).</w:t>
      </w:r>
    </w:p>
    <w:p w:rsidR="00194354" w:rsidRPr="00DF4CC3" w:rsidRDefault="00194354" w:rsidP="00194354">
      <w:pPr>
        <w:jc w:val="both"/>
      </w:pPr>
      <w:r>
        <w:t>9. З</w:t>
      </w:r>
      <w:r w:rsidRPr="00DF4CC3">
        <w:t>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</w:r>
    </w:p>
    <w:p w:rsidR="00194354" w:rsidRPr="00DF4CC3" w:rsidRDefault="00194354" w:rsidP="00194354">
      <w:pPr>
        <w:jc w:val="both"/>
      </w:pPr>
      <w:r>
        <w:t>10. Д</w:t>
      </w:r>
      <w:r w:rsidRPr="00DF4CC3">
        <w:t xml:space="preserve">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и др.; </w:t>
      </w:r>
    </w:p>
    <w:p w:rsidR="00194354" w:rsidRPr="00DF4CC3" w:rsidRDefault="00194354" w:rsidP="00194354">
      <w:pPr>
        <w:jc w:val="both"/>
      </w:pPr>
      <w:r>
        <w:t>11. Д</w:t>
      </w:r>
      <w:r w:rsidRPr="00DF4CC3">
        <w:t>окументы о государственной регистрации права общей совместной собственности;</w:t>
      </w:r>
    </w:p>
    <w:p w:rsidR="00194354" w:rsidRPr="00DF4CC3" w:rsidRDefault="00194354" w:rsidP="00194354">
      <w:pPr>
        <w:jc w:val="both"/>
      </w:pPr>
      <w:r>
        <w:t>12. С</w:t>
      </w:r>
      <w:r w:rsidRPr="00DF4CC3">
        <w:t xml:space="preserve">правка о регистрации </w:t>
      </w:r>
      <w:r>
        <w:t>формы № 9</w:t>
      </w:r>
      <w:r w:rsidRPr="00DF4CC3">
        <w:t xml:space="preserve">; </w:t>
      </w:r>
    </w:p>
    <w:p w:rsidR="00985A44" w:rsidRDefault="00194354" w:rsidP="000518BD">
      <w:pPr>
        <w:tabs>
          <w:tab w:val="left" w:pos="9354"/>
        </w:tabs>
        <w:jc w:val="both"/>
      </w:pPr>
      <w:r>
        <w:t>13. Х</w:t>
      </w:r>
      <w:r w:rsidRPr="00DF4CC3">
        <w:t>арактеристика жи</w:t>
      </w:r>
      <w:r>
        <w:t>лой площади формы №7</w:t>
      </w:r>
      <w:r w:rsidRPr="00DF4CC3">
        <w:t>.</w:t>
      </w:r>
    </w:p>
    <w:sectPr w:rsidR="00985A44" w:rsidSect="00194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54"/>
    <w:rsid w:val="000518BD"/>
    <w:rsid w:val="00123CF8"/>
    <w:rsid w:val="00194354"/>
    <w:rsid w:val="00804611"/>
    <w:rsid w:val="00985A44"/>
    <w:rsid w:val="00C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354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9435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5</cp:revision>
  <dcterms:created xsi:type="dcterms:W3CDTF">2014-06-05T07:58:00Z</dcterms:created>
  <dcterms:modified xsi:type="dcterms:W3CDTF">2014-06-05T08:00:00Z</dcterms:modified>
</cp:coreProperties>
</file>